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80" w:rsidRPr="000A4F80" w:rsidRDefault="000A4F80" w:rsidP="000A4F80">
      <w:pPr>
        <w:spacing w:before="225" w:after="225" w:line="240" w:lineRule="auto"/>
        <w:ind w:left="825" w:right="300"/>
        <w:textAlignment w:val="bottom"/>
        <w:outlineLvl w:val="2"/>
        <w:rPr>
          <w:rFonts w:ascii="Trebuchet MS" w:eastAsia="Times New Roman" w:hAnsi="Trebuchet MS" w:cs="Times New Roman"/>
          <w:b/>
          <w:bCs/>
          <w:color w:val="003684"/>
          <w:sz w:val="28"/>
          <w:szCs w:val="28"/>
          <w:lang w:eastAsia="en-AU"/>
        </w:rPr>
      </w:pPr>
      <w:r w:rsidRPr="000A4F80">
        <w:rPr>
          <w:rFonts w:ascii="Trebuchet MS" w:eastAsia="Times New Roman" w:hAnsi="Trebuchet MS" w:cs="Times New Roman"/>
          <w:b/>
          <w:bCs/>
          <w:color w:val="003684"/>
          <w:sz w:val="28"/>
          <w:szCs w:val="28"/>
          <w:lang w:eastAsia="en-AU"/>
        </w:rPr>
        <w:t>About Blind Lawn Bowls - The Sport</w:t>
      </w:r>
    </w:p>
    <w:p w:rsidR="000A4F80" w:rsidRPr="000A4F80" w:rsidRDefault="000A4F80" w:rsidP="000A4F80">
      <w:pPr>
        <w:spacing w:before="150" w:after="150" w:line="240" w:lineRule="auto"/>
        <w:ind w:left="825" w:right="825"/>
        <w:rPr>
          <w:rFonts w:ascii="Trebuchet MS" w:eastAsia="Times New Roman" w:hAnsi="Trebuchet MS" w:cs="Times New Roman"/>
          <w:color w:val="2E2E2F"/>
          <w:lang w:eastAsia="en-AU"/>
        </w:rPr>
      </w:pPr>
      <w:r w:rsidRPr="000A4F80">
        <w:rPr>
          <w:rFonts w:ascii="Trebuchet MS" w:eastAsia="Times New Roman" w:hAnsi="Trebuchet MS" w:cs="Times New Roman"/>
          <w:color w:val="2E2E2F"/>
          <w:lang w:eastAsia="en-AU"/>
        </w:rPr>
        <w:t>Blind lawn bowling was founded in NSW in 1980; in early 1990 it became known as </w:t>
      </w:r>
      <w:r w:rsidRPr="000A4F80">
        <w:rPr>
          <w:rFonts w:ascii="Trebuchet MS" w:eastAsia="Times New Roman" w:hAnsi="Trebuchet MS" w:cs="Times New Roman"/>
          <w:i/>
          <w:iCs/>
          <w:color w:val="2E2E2F"/>
          <w:lang w:eastAsia="en-AU"/>
        </w:rPr>
        <w:t>NSW Vision Impaired and Blind Bowls.</w:t>
      </w:r>
    </w:p>
    <w:p w:rsidR="000A4F80" w:rsidRPr="000A4F80" w:rsidRDefault="000A4F80" w:rsidP="000A4F80">
      <w:pPr>
        <w:spacing w:before="150" w:after="150" w:line="240" w:lineRule="auto"/>
        <w:ind w:left="825" w:right="825"/>
        <w:rPr>
          <w:rFonts w:ascii="Trebuchet MS" w:eastAsia="Times New Roman" w:hAnsi="Trebuchet MS" w:cs="Times New Roman"/>
          <w:color w:val="2E2E2F"/>
          <w:lang w:eastAsia="en-AU"/>
        </w:rPr>
      </w:pPr>
      <w:r w:rsidRPr="000A4F80">
        <w:rPr>
          <w:rFonts w:ascii="Trebuchet MS" w:eastAsia="Times New Roman" w:hAnsi="Trebuchet MS" w:cs="Times New Roman"/>
          <w:color w:val="2E2E2F"/>
          <w:lang w:eastAsia="en-AU"/>
        </w:rPr>
        <w:t>All competitions are played under the Laws of the Game, and are governed by IBBA.</w:t>
      </w:r>
    </w:p>
    <w:p w:rsidR="000A4F80" w:rsidRPr="000A4F80" w:rsidRDefault="000A4F80" w:rsidP="000A4F80">
      <w:pPr>
        <w:spacing w:before="225" w:after="225" w:line="240" w:lineRule="auto"/>
        <w:ind w:left="825" w:right="300"/>
        <w:outlineLvl w:val="3"/>
        <w:rPr>
          <w:rFonts w:ascii="Trebuchet MS" w:eastAsia="Times New Roman" w:hAnsi="Trebuchet MS" w:cs="Times New Roman"/>
          <w:b/>
          <w:bCs/>
          <w:color w:val="003684"/>
          <w:sz w:val="27"/>
          <w:szCs w:val="27"/>
          <w:lang w:eastAsia="en-AU"/>
        </w:rPr>
      </w:pPr>
      <w:r w:rsidRPr="000A4F80">
        <w:rPr>
          <w:rFonts w:ascii="Trebuchet MS" w:eastAsia="Times New Roman" w:hAnsi="Trebuchet MS" w:cs="Times New Roman"/>
          <w:b/>
          <w:bCs/>
          <w:color w:val="003684"/>
          <w:sz w:val="27"/>
          <w:szCs w:val="27"/>
          <w:lang w:eastAsia="en-AU"/>
        </w:rPr>
        <w:t>VISUAL ACUITY:</w:t>
      </w:r>
    </w:p>
    <w:p w:rsidR="000A4F80" w:rsidRPr="000A4F80" w:rsidRDefault="000A4F80" w:rsidP="000A4F80">
      <w:pPr>
        <w:spacing w:before="150" w:after="150" w:line="240" w:lineRule="auto"/>
        <w:ind w:left="825" w:right="825"/>
        <w:rPr>
          <w:rFonts w:ascii="Trebuchet MS" w:eastAsia="Times New Roman" w:hAnsi="Trebuchet MS" w:cs="Times New Roman"/>
          <w:color w:val="2E2E2F"/>
          <w:lang w:eastAsia="en-AU"/>
        </w:rPr>
      </w:pPr>
      <w:r w:rsidRPr="000A4F80">
        <w:rPr>
          <w:rFonts w:ascii="Trebuchet MS" w:eastAsia="Times New Roman" w:hAnsi="Trebuchet MS" w:cs="Times New Roman"/>
          <w:color w:val="2E2E2F"/>
          <w:lang w:eastAsia="en-AU"/>
        </w:rPr>
        <w:t>Rule must be &gt;6/24 State (NSW) acuity</w:t>
      </w:r>
    </w:p>
    <w:p w:rsidR="000A4F80" w:rsidRPr="000A4F80" w:rsidRDefault="000A4F80" w:rsidP="000A4F80">
      <w:pPr>
        <w:spacing w:before="150" w:after="150" w:line="240" w:lineRule="auto"/>
        <w:ind w:left="825" w:right="825"/>
        <w:rPr>
          <w:rFonts w:ascii="Trebuchet MS" w:eastAsia="Times New Roman" w:hAnsi="Trebuchet MS" w:cs="Times New Roman"/>
          <w:color w:val="2E2E2F"/>
          <w:lang w:eastAsia="en-AU"/>
        </w:rPr>
      </w:pPr>
      <w:r w:rsidRPr="000A4F80">
        <w:rPr>
          <w:rFonts w:ascii="Trebuchet MS" w:eastAsia="Times New Roman" w:hAnsi="Trebuchet MS" w:cs="Times New Roman"/>
          <w:color w:val="2E2E2F"/>
          <w:lang w:eastAsia="en-AU"/>
        </w:rPr>
        <w:t>• B1: Right eye small light perception. Left eye No light perception.</w:t>
      </w:r>
    </w:p>
    <w:p w:rsidR="000A4F80" w:rsidRPr="000A4F80" w:rsidRDefault="000A4F80" w:rsidP="000A4F80">
      <w:pPr>
        <w:spacing w:before="150" w:after="150" w:line="240" w:lineRule="auto"/>
        <w:ind w:left="825" w:right="825"/>
        <w:rPr>
          <w:rFonts w:ascii="Trebuchet MS" w:eastAsia="Times New Roman" w:hAnsi="Trebuchet MS" w:cs="Times New Roman"/>
          <w:color w:val="2E2E2F"/>
          <w:lang w:eastAsia="en-AU"/>
        </w:rPr>
      </w:pPr>
      <w:r w:rsidRPr="000A4F80">
        <w:rPr>
          <w:rFonts w:ascii="Trebuchet MS" w:eastAsia="Times New Roman" w:hAnsi="Trebuchet MS" w:cs="Times New Roman"/>
          <w:color w:val="2E2E2F"/>
          <w:lang w:eastAsia="en-AU"/>
        </w:rPr>
        <w:t>• B2: Right eye &lt;1/60. Left eye 1/60. R/L eyes 2/60. Vision about 3 metres, or between 5-7 paces from mat.</w:t>
      </w:r>
    </w:p>
    <w:p w:rsidR="000A4F80" w:rsidRPr="000A4F80" w:rsidRDefault="000A4F80" w:rsidP="000A4F80">
      <w:pPr>
        <w:spacing w:before="150" w:after="150" w:line="240" w:lineRule="auto"/>
        <w:ind w:left="825" w:right="825"/>
        <w:rPr>
          <w:rFonts w:ascii="Trebuchet MS" w:eastAsia="Times New Roman" w:hAnsi="Trebuchet MS" w:cs="Times New Roman"/>
          <w:color w:val="2E2E2F"/>
          <w:lang w:eastAsia="en-AU"/>
        </w:rPr>
      </w:pPr>
      <w:r w:rsidRPr="000A4F80">
        <w:rPr>
          <w:rFonts w:ascii="Trebuchet MS" w:eastAsia="Times New Roman" w:hAnsi="Trebuchet MS" w:cs="Times New Roman"/>
          <w:color w:val="2E2E2F"/>
          <w:lang w:eastAsia="en-AU"/>
        </w:rPr>
        <w:t>• B3: Both eyes 3/60 - 4/60 - 5/60 - 6/60. Are able to walk around unaided and recognise some objects within 8-10 metres. If they have tunnel vision they can often see the head but have limited vision either side.</w:t>
      </w:r>
    </w:p>
    <w:p w:rsidR="000A4F80" w:rsidRPr="000A4F80" w:rsidRDefault="000A4F80" w:rsidP="000A4F80">
      <w:pPr>
        <w:spacing w:before="150" w:after="150" w:line="240" w:lineRule="auto"/>
        <w:ind w:left="825" w:right="825"/>
        <w:rPr>
          <w:rFonts w:ascii="Trebuchet MS" w:eastAsia="Times New Roman" w:hAnsi="Trebuchet MS" w:cs="Times New Roman"/>
          <w:color w:val="2E2E2F"/>
          <w:lang w:eastAsia="en-AU"/>
        </w:rPr>
      </w:pPr>
      <w:r w:rsidRPr="000A4F80">
        <w:rPr>
          <w:rFonts w:ascii="Trebuchet MS" w:eastAsia="Times New Roman" w:hAnsi="Trebuchet MS" w:cs="Times New Roman"/>
          <w:color w:val="2E2E2F"/>
          <w:lang w:eastAsia="en-AU"/>
        </w:rPr>
        <w:t>• B4: 6/36 - 6/24. Have more freedom of movement and will not need as much assistance on or off the green.</w:t>
      </w:r>
    </w:p>
    <w:p w:rsidR="000A4F80" w:rsidRPr="000A4F80" w:rsidRDefault="000A4F80" w:rsidP="000A4F80">
      <w:pPr>
        <w:spacing w:before="225" w:after="225" w:line="240" w:lineRule="auto"/>
        <w:ind w:left="825" w:right="300"/>
        <w:outlineLvl w:val="3"/>
        <w:rPr>
          <w:rFonts w:ascii="Trebuchet MS" w:eastAsia="Times New Roman" w:hAnsi="Trebuchet MS" w:cs="Times New Roman"/>
          <w:b/>
          <w:bCs/>
          <w:color w:val="003684"/>
          <w:sz w:val="27"/>
          <w:szCs w:val="27"/>
          <w:lang w:eastAsia="en-AU"/>
        </w:rPr>
      </w:pPr>
      <w:r w:rsidRPr="000A4F80">
        <w:rPr>
          <w:rFonts w:ascii="Trebuchet MS" w:eastAsia="Times New Roman" w:hAnsi="Trebuchet MS" w:cs="Times New Roman"/>
          <w:b/>
          <w:bCs/>
          <w:color w:val="003684"/>
          <w:sz w:val="27"/>
          <w:szCs w:val="27"/>
          <w:lang w:eastAsia="en-AU"/>
        </w:rPr>
        <w:t>MONOCULAR:</w:t>
      </w:r>
    </w:p>
    <w:p w:rsidR="000A4F80" w:rsidRPr="000A4F80" w:rsidRDefault="000A4F80" w:rsidP="000A4F80">
      <w:pPr>
        <w:spacing w:before="150" w:after="150" w:line="240" w:lineRule="auto"/>
        <w:ind w:left="825" w:right="825"/>
        <w:rPr>
          <w:rFonts w:ascii="Trebuchet MS" w:eastAsia="Times New Roman" w:hAnsi="Trebuchet MS" w:cs="Times New Roman"/>
          <w:color w:val="2E2E2F"/>
          <w:lang w:eastAsia="en-AU"/>
        </w:rPr>
      </w:pPr>
      <w:r w:rsidRPr="000A4F80">
        <w:rPr>
          <w:rFonts w:ascii="Trebuchet MS" w:eastAsia="Times New Roman" w:hAnsi="Trebuchet MS" w:cs="Times New Roman"/>
          <w:color w:val="2E2E2F"/>
          <w:lang w:eastAsia="en-AU"/>
        </w:rPr>
        <w:t>Can only be used OFF the mat for B2, B3 and B4 to check the head before play.</w:t>
      </w:r>
    </w:p>
    <w:p w:rsidR="000A4F80" w:rsidRPr="000A4F80" w:rsidRDefault="000A4F80" w:rsidP="000A4F80">
      <w:pPr>
        <w:spacing w:before="150" w:after="150" w:line="240" w:lineRule="auto"/>
        <w:ind w:left="825" w:right="825"/>
        <w:rPr>
          <w:rFonts w:ascii="Trebuchet MS" w:eastAsia="Times New Roman" w:hAnsi="Trebuchet MS" w:cs="Times New Roman"/>
          <w:color w:val="2E2E2F"/>
          <w:lang w:eastAsia="en-AU"/>
        </w:rPr>
      </w:pPr>
      <w:r w:rsidRPr="000A4F80">
        <w:rPr>
          <w:rFonts w:ascii="Trebuchet MS" w:eastAsia="Times New Roman" w:hAnsi="Trebuchet MS" w:cs="Times New Roman"/>
          <w:color w:val="2E2E2F"/>
          <w:lang w:eastAsia="en-AU"/>
        </w:rPr>
        <w:t>• B2, B3 and B4 bowlers may use a monocular. Vision Impaired bowlers should be given the same instructions as a sighted person when learning to play bowls.</w:t>
      </w:r>
    </w:p>
    <w:p w:rsidR="000A4F80" w:rsidRPr="000A4F80" w:rsidRDefault="000A4F80" w:rsidP="000A4F80">
      <w:pPr>
        <w:spacing w:before="225" w:after="225" w:line="240" w:lineRule="auto"/>
        <w:ind w:left="825" w:right="300"/>
        <w:outlineLvl w:val="3"/>
        <w:rPr>
          <w:rFonts w:ascii="Trebuchet MS" w:eastAsia="Times New Roman" w:hAnsi="Trebuchet MS" w:cs="Times New Roman"/>
          <w:b/>
          <w:bCs/>
          <w:color w:val="003684"/>
          <w:sz w:val="27"/>
          <w:szCs w:val="27"/>
          <w:lang w:eastAsia="en-AU"/>
        </w:rPr>
      </w:pPr>
      <w:r w:rsidRPr="000A4F80">
        <w:rPr>
          <w:rFonts w:ascii="Trebuchet MS" w:eastAsia="Times New Roman" w:hAnsi="Trebuchet MS" w:cs="Times New Roman"/>
          <w:b/>
          <w:bCs/>
          <w:color w:val="003684"/>
          <w:sz w:val="27"/>
          <w:szCs w:val="27"/>
          <w:lang w:eastAsia="en-AU"/>
        </w:rPr>
        <w:t>CLOCK:</w:t>
      </w:r>
    </w:p>
    <w:p w:rsidR="000A4F80" w:rsidRPr="000A4F80" w:rsidRDefault="000A4F80" w:rsidP="000A4F80">
      <w:pPr>
        <w:spacing w:before="150" w:after="150" w:line="240" w:lineRule="auto"/>
        <w:ind w:left="825" w:right="825"/>
        <w:rPr>
          <w:rFonts w:ascii="Trebuchet MS" w:eastAsia="Times New Roman" w:hAnsi="Trebuchet MS" w:cs="Times New Roman"/>
          <w:color w:val="2E2E2F"/>
          <w:lang w:eastAsia="en-AU"/>
        </w:rPr>
      </w:pPr>
      <w:r w:rsidRPr="000A4F80">
        <w:rPr>
          <w:rFonts w:ascii="Trebuchet MS" w:eastAsia="Times New Roman" w:hAnsi="Trebuchet MS" w:cs="Times New Roman"/>
          <w:color w:val="2E2E2F"/>
          <w:lang w:eastAsia="en-AU"/>
        </w:rPr>
        <w:t>This is used to describe, using the jack as a centre. Any bowl behind the jack, is the hour to ¼ past of the hour to ¼ to the next hour. Any bowl directly behind the jack would be at 12 o'clock. Any bowl in front of the jack, is ¼ past the hour to ½ past and ½ past to ¼ to the next hour. Any bowl directly in front of the jack would be at 6 o'clock.</w:t>
      </w:r>
    </w:p>
    <w:p w:rsidR="000A4F80" w:rsidRPr="000A4F80" w:rsidRDefault="000A4F80" w:rsidP="000A4F80">
      <w:pPr>
        <w:spacing w:before="225" w:after="225" w:line="240" w:lineRule="auto"/>
        <w:ind w:left="825" w:right="300"/>
        <w:outlineLvl w:val="3"/>
        <w:rPr>
          <w:rFonts w:ascii="Trebuchet MS" w:eastAsia="Times New Roman" w:hAnsi="Trebuchet MS" w:cs="Times New Roman"/>
          <w:b/>
          <w:bCs/>
          <w:color w:val="003684"/>
          <w:sz w:val="27"/>
          <w:szCs w:val="27"/>
          <w:lang w:eastAsia="en-AU"/>
        </w:rPr>
      </w:pPr>
      <w:r w:rsidRPr="000A4F80">
        <w:rPr>
          <w:rFonts w:ascii="Trebuchet MS" w:eastAsia="Times New Roman" w:hAnsi="Trebuchet MS" w:cs="Times New Roman"/>
          <w:b/>
          <w:bCs/>
          <w:color w:val="003684"/>
          <w:sz w:val="27"/>
          <w:szCs w:val="27"/>
          <w:lang w:eastAsia="en-AU"/>
        </w:rPr>
        <w:t>DIRECTOR:</w:t>
      </w:r>
    </w:p>
    <w:p w:rsidR="000A4F80" w:rsidRPr="000A4F80" w:rsidRDefault="000A4F80" w:rsidP="000A4F80">
      <w:pPr>
        <w:spacing w:before="150" w:after="150" w:line="240" w:lineRule="auto"/>
        <w:ind w:left="825" w:right="825"/>
        <w:rPr>
          <w:rFonts w:ascii="Trebuchet MS" w:eastAsia="Times New Roman" w:hAnsi="Trebuchet MS" w:cs="Times New Roman"/>
          <w:color w:val="2E2E2F"/>
          <w:lang w:eastAsia="en-AU"/>
        </w:rPr>
      </w:pPr>
      <w:r w:rsidRPr="000A4F80">
        <w:rPr>
          <w:rFonts w:ascii="Trebuchet MS" w:eastAsia="Times New Roman" w:hAnsi="Trebuchet MS" w:cs="Times New Roman"/>
          <w:color w:val="2E2E2F"/>
          <w:lang w:eastAsia="en-AU"/>
        </w:rPr>
        <w:t>The Directors eyes are the eyes of the player; they position the player on the mat and hand the bowl with the correct bias ready for play for that end, and advise whether to play short, long, wide, narrow and deliver gently or with pace depending on the run of the green.</w:t>
      </w:r>
    </w:p>
    <w:p w:rsidR="000A4F80" w:rsidRPr="000A4F80" w:rsidRDefault="000A4F80" w:rsidP="000A4F80">
      <w:pPr>
        <w:spacing w:before="150" w:after="150" w:line="240" w:lineRule="auto"/>
        <w:ind w:left="825" w:right="825"/>
        <w:rPr>
          <w:rFonts w:ascii="Trebuchet MS" w:eastAsia="Times New Roman" w:hAnsi="Trebuchet MS" w:cs="Times New Roman"/>
          <w:color w:val="2E2E2F"/>
          <w:lang w:eastAsia="en-AU"/>
        </w:rPr>
      </w:pPr>
      <w:r w:rsidRPr="000A4F80">
        <w:rPr>
          <w:rFonts w:ascii="Trebuchet MS" w:eastAsia="Times New Roman" w:hAnsi="Trebuchet MS" w:cs="Times New Roman"/>
          <w:color w:val="2E2E2F"/>
          <w:lang w:eastAsia="en-AU"/>
        </w:rPr>
        <w:t>Before the next play, the director asks the skip what is the situation at the head, so that they may advise their player correctly.</w:t>
      </w:r>
    </w:p>
    <w:p w:rsidR="000A4F80" w:rsidRPr="000A4F80" w:rsidRDefault="000A4F80" w:rsidP="000A4F80">
      <w:pPr>
        <w:spacing w:before="225" w:after="225" w:line="240" w:lineRule="auto"/>
        <w:ind w:left="825" w:right="300"/>
        <w:outlineLvl w:val="3"/>
        <w:rPr>
          <w:rFonts w:ascii="Trebuchet MS" w:eastAsia="Times New Roman" w:hAnsi="Trebuchet MS" w:cs="Times New Roman"/>
          <w:b/>
          <w:bCs/>
          <w:color w:val="003684"/>
          <w:sz w:val="27"/>
          <w:szCs w:val="27"/>
          <w:lang w:eastAsia="en-AU"/>
        </w:rPr>
      </w:pPr>
      <w:r w:rsidRPr="000A4F80">
        <w:rPr>
          <w:rFonts w:ascii="Trebuchet MS" w:eastAsia="Times New Roman" w:hAnsi="Trebuchet MS" w:cs="Times New Roman"/>
          <w:b/>
          <w:bCs/>
          <w:color w:val="003684"/>
          <w:sz w:val="27"/>
          <w:szCs w:val="27"/>
          <w:lang w:eastAsia="en-AU"/>
        </w:rPr>
        <w:t>SPORTS EQUIPMENT:</w:t>
      </w:r>
    </w:p>
    <w:p w:rsidR="000A4F80" w:rsidRPr="000A4F80" w:rsidRDefault="000A4F80" w:rsidP="000A4F80">
      <w:pPr>
        <w:spacing w:before="150" w:after="150" w:line="240" w:lineRule="auto"/>
        <w:ind w:left="825" w:right="825"/>
        <w:rPr>
          <w:rFonts w:ascii="Trebuchet MS" w:eastAsia="Times New Roman" w:hAnsi="Trebuchet MS" w:cs="Times New Roman"/>
          <w:color w:val="2E2E2F"/>
          <w:lang w:eastAsia="en-AU"/>
        </w:rPr>
      </w:pPr>
      <w:r w:rsidRPr="000A4F80">
        <w:rPr>
          <w:rFonts w:ascii="Trebuchet MS" w:eastAsia="Times New Roman" w:hAnsi="Trebuchet MS" w:cs="Times New Roman"/>
          <w:color w:val="2E2E2F"/>
          <w:lang w:eastAsia="en-AU"/>
        </w:rPr>
        <w:t>It is advised that new players attend a bowls shop where they can pick and feel size and weight of the bowl suitable for their hand. Also if possible contact a shop which has a trial area to practise use of the bowl.</w:t>
      </w:r>
    </w:p>
    <w:p w:rsidR="00080330" w:rsidRDefault="000A4F80">
      <w:bookmarkStart w:id="0" w:name="_GoBack"/>
      <w:bookmarkEnd w:id="0"/>
    </w:p>
    <w:sectPr w:rsidR="00080330" w:rsidSect="000A4F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80"/>
    <w:rsid w:val="000A4F80"/>
    <w:rsid w:val="005C1279"/>
    <w:rsid w:val="007A00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4F8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0A4F80"/>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4F8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A4F80"/>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0A4F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0A4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4F8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0A4F80"/>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4F8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A4F80"/>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0A4F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0A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9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D914552CE3F4E9B565C75C8AE2594" ma:contentTypeVersion="6" ma:contentTypeDescription="Create a new document." ma:contentTypeScope="" ma:versionID="886f49255b8f778d1574786383221540">
  <xsd:schema xmlns:xsd="http://www.w3.org/2001/XMLSchema" xmlns:xs="http://www.w3.org/2001/XMLSchema" xmlns:p="http://schemas.microsoft.com/office/2006/metadata/properties" xmlns:ns2="9b7a2dec-c0b7-4539-9722-844f9fd119ac" targetNamespace="http://schemas.microsoft.com/office/2006/metadata/properties" ma:root="true" ma:fieldsID="04b9e11184389a39810c0f9a5ec027af" ns2:_="">
    <xsd:import namespace="9b7a2dec-c0b7-4539-9722-844f9fd11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a2dec-c0b7-4539-9722-844f9fd11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CB5D3-0A0F-4D3B-BEC5-4A4E5055821C}"/>
</file>

<file path=customXml/itemProps2.xml><?xml version="1.0" encoding="utf-8"?>
<ds:datastoreItem xmlns:ds="http://schemas.openxmlformats.org/officeDocument/2006/customXml" ds:itemID="{7EA5B555-5E67-43A3-B63E-07870384DFC3}"/>
</file>

<file path=customXml/itemProps3.xml><?xml version="1.0" encoding="utf-8"?>
<ds:datastoreItem xmlns:ds="http://schemas.openxmlformats.org/officeDocument/2006/customXml" ds:itemID="{7E7378B1-3343-4131-BA52-10A5D11584BB}"/>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McMillan</dc:creator>
  <cp:lastModifiedBy>Denise McMillan</cp:lastModifiedBy>
  <cp:revision>1</cp:revision>
  <dcterms:created xsi:type="dcterms:W3CDTF">2016-02-10T03:13:00Z</dcterms:created>
  <dcterms:modified xsi:type="dcterms:W3CDTF">2016-02-10T03:13:00Z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0x0101009ECD914552CE3F4E9B565C75C8AE2594</vt:lpwstr>
  </property>
</Properties>
</file>